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fonts/font29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fonts/font12.odttf" ContentType="application/vnd.openxmlformats-officedocument.obfuscatedFont"/>
  <Override PartName="/word/fonts/font6.odttf" ContentType="application/vnd.openxmlformats-officedocument.obfuscatedFont"/>
  <Override PartName="/word/fonts/font13.odttf" ContentType="application/vnd.openxmlformats-officedocument.obfuscatedFont"/>
  <Override PartName="/word/fonts/font7.odttf" ContentType="application/vnd.openxmlformats-officedocument.obfuscatedFont"/>
  <Override PartName="/word/fonts/font14.odttf" ContentType="application/vnd.openxmlformats-officedocument.obfuscatedFont"/>
  <Override PartName="/word/fonts/font8.odttf" ContentType="application/vnd.openxmlformats-officedocument.obfuscatedFont"/>
  <Override PartName="/word/fonts/font15.odttf" ContentType="application/vnd.openxmlformats-officedocument.obfuscatedFont"/>
  <Override PartName="/word/fonts/font9.odttf" ContentType="application/vnd.openxmlformats-officedocument.obfuscatedFont"/>
  <Override PartName="/word/fonts/font30.odttf" ContentType="application/vnd.openxmlformats-officedocument.obfuscatedFont"/>
  <Override PartName="/word/fonts/font28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8.odttf" ContentType="application/vnd.openxmlformats-officedocument.obfuscatedFont"/>
  <Override PartName="/word/fonts/font20.odttf" ContentType="application/vnd.openxmlformats-officedocument.obfuscatedFont"/>
  <Override PartName="/word/fonts/font3.odttf" ContentType="application/vnd.openxmlformats-officedocument.obfuscatedFont"/>
  <Override PartName="/word/fonts/font19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10915" w:type="dxa"/>
        <w:jc w:val="left"/>
        <w:tblInd w:w="-119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000" w:noHBand="0" w:noVBand="0" w:firstColumn="0" w:lastRow="0" w:lastColumn="0" w:firstRow="0"/>
      </w:tblPr>
      <w:tblGrid>
        <w:gridCol w:w="282"/>
        <w:gridCol w:w="399"/>
        <w:gridCol w:w="397"/>
        <w:gridCol w:w="57"/>
        <w:gridCol w:w="508"/>
        <w:gridCol w:w="1306"/>
        <w:gridCol w:w="850"/>
        <w:gridCol w:w="568"/>
        <w:gridCol w:w="453"/>
        <w:gridCol w:w="3545"/>
        <w:gridCol w:w="281"/>
        <w:gridCol w:w="142"/>
        <w:gridCol w:w="142"/>
        <w:gridCol w:w="284"/>
        <w:gridCol w:w="850"/>
        <w:gridCol w:w="850"/>
      </w:tblGrid>
      <w:tr>
        <w:trPr>
          <w:trHeight w:val="851" w:hRule="exact"/>
          <w:cantSplit w:val="true"/>
        </w:trPr>
        <w:tc>
          <w:tcPr>
            <w:tcW w:w="282" w:type="dxa"/>
            <w:vMerge w:val="restart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9" w:type="dxa"/>
            <w:vMerge w:val="restart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4"/>
                <w:szCs w:val="24"/>
              </w:rPr>
            </w:pPr>
            <w:r>
              <w:rPr>
                <w:rFonts w:ascii="GOST type B" w:hAnsi="GOST type B"/>
                <w:sz w:val="22"/>
                <w:szCs w:val="22"/>
              </w:rPr>
              <w:t>ГУИР.</w:t>
            </w:r>
            <w:r>
              <w:rPr/>
              <w:t xml:space="preserve"> </w:t>
            </w:r>
            <w:r>
              <w:rPr>
                <w:rFonts w:ascii="GOST type B" w:hAnsi="GOST type B"/>
                <w:sz w:val="22"/>
                <w:szCs w:val="22"/>
              </w:rPr>
              <w:t>ГУИР.253505.019  ПЗ</w:t>
            </w:r>
          </w:p>
        </w:tc>
        <w:tc>
          <w:tcPr>
            <w:tcW w:w="454" w:type="dxa"/>
            <w:gridSpan w:val="2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Heading6"/>
              <w:spacing w:lineRule="auto" w:line="240"/>
              <w:rPr>
                <w:rFonts w:ascii="GOST type B" w:hAnsi="GOST type B"/>
                <w:i/>
                <w:i/>
                <w:sz w:val="32"/>
                <w:szCs w:val="32"/>
              </w:rPr>
            </w:pPr>
            <w:r>
              <w:rPr>
                <w:rFonts w:ascii="GOST type B" w:hAnsi="GOST type B"/>
                <w:i/>
                <w:sz w:val="32"/>
                <w:szCs w:val="32"/>
              </w:rPr>
              <w:t>Обозначение</w:t>
            </w:r>
          </w:p>
        </w:tc>
        <w:tc>
          <w:tcPr>
            <w:tcW w:w="3968" w:type="dxa"/>
            <w:gridSpan w:val="3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32"/>
                <w:szCs w:val="32"/>
              </w:rPr>
            </w:pPr>
            <w:r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Heading9"/>
              <w:rPr>
                <w:rFonts w:ascii="GOST type B" w:hAnsi="GOST type B"/>
                <w:i/>
                <w:i/>
                <w:sz w:val="28"/>
                <w:szCs w:val="28"/>
              </w:rPr>
            </w:pPr>
            <w:r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>
            <w:pPr>
              <w:pStyle w:val="Heading9"/>
              <w:rPr>
                <w:rFonts w:ascii="GOST type B" w:hAnsi="GOST type B"/>
                <w:i/>
                <w:i/>
                <w:szCs w:val="32"/>
              </w:rPr>
            </w:pPr>
            <w:r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>
        <w:trPr>
          <w:trHeight w:val="454" w:hRule="exact"/>
          <w:cantSplit w:val="true"/>
        </w:trPr>
        <w:tc>
          <w:tcPr>
            <w:tcW w:w="282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b/>
                <w:i/>
                <w:i/>
                <w:sz w:val="26"/>
                <w:szCs w:val="26"/>
                <w:u w:val="single"/>
              </w:rPr>
            </w:pPr>
            <w:r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r>
          </w:p>
        </w:tc>
        <w:tc>
          <w:tcPr>
            <w:tcW w:w="3968" w:type="dxa"/>
            <w:gridSpan w:val="3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lef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b/>
                <w:i/>
                <w:i/>
                <w:sz w:val="26"/>
                <w:szCs w:val="26"/>
                <w:u w:val="single"/>
              </w:rPr>
            </w:pPr>
            <w:r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142"/>
              <w:jc w:val="center"/>
              <w:rPr>
                <w:rFonts w:ascii="GOST type B" w:hAnsi="GOST type B"/>
                <w:i/>
                <w:i/>
                <w:sz w:val="26"/>
                <w:szCs w:val="26"/>
                <w:u w:val="single"/>
              </w:rPr>
            </w:pPr>
            <w:r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lef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Style7"/>
              <w:ind w:hanging="0" w:left="57"/>
              <w:rPr>
                <w:rFonts w:ascii="GOST type B" w:hAnsi="GOST type B"/>
                <w:i/>
                <w:i/>
                <w:sz w:val="26"/>
                <w:szCs w:val="26"/>
                <w:u w:val="single"/>
              </w:rPr>
            </w:pPr>
            <w:r>
              <w:rPr>
                <w:rFonts w:ascii="GOST type B" w:hAnsi="GOST type B"/>
                <w:i/>
                <w:sz w:val="26"/>
                <w:szCs w:val="26"/>
                <w:u w:val="single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lef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141"/>
              <w:jc w:val="left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 КП 1</w:t>
            </w:r>
            <w:r>
              <w:rPr>
                <w:rFonts w:cs="Arial" w:ascii="Arial" w:hAnsi="Arial"/>
                <w:i/>
                <w:sz w:val="26"/>
                <w:szCs w:val="26"/>
              </w:rPr>
              <w:t>–</w:t>
            </w:r>
            <w:r>
              <w:rPr>
                <w:rFonts w:ascii="GOST type B" w:hAnsi="GOST type B"/>
                <w:i/>
                <w:sz w:val="26"/>
                <w:szCs w:val="26"/>
              </w:rPr>
              <w:t>40 04 01 019 ПЗ</w:t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bookmarkStart w:id="0" w:name="_Toc246409752"/>
            <w:r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52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firstLine="141"/>
              <w:jc w:val="left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9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firstLine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142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firstLine="141"/>
              <w:jc w:val="left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Style7"/>
              <w:ind w:firstLine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ГУИР.253505.019.01</w:t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Heading7"/>
              <w:ind w:hanging="0"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алгоритма, реализующего</w:t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  <w:lang w:val="en-US"/>
              </w:rPr>
            </w:pPr>
            <w:r>
              <w:rPr>
                <w:rFonts w:ascii="GOST type B" w:hAnsi="GOST type B"/>
                <w:i/>
                <w:sz w:val="24"/>
                <w:lang w:val="en-US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Heading7"/>
              <w:ind w:hanging="0"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ГУИР.253505.019.02</w:t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Блок-схема алгоритма,</w:t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>
        <w:trPr>
          <w:trHeight w:val="437" w:hRule="exact"/>
          <w:cantSplit w:val="true"/>
        </w:trPr>
        <w:tc>
          <w:tcPr>
            <w:tcW w:w="681" w:type="dxa"/>
            <w:gridSpan w:val="2"/>
            <w:vMerge w:val="restart"/>
            <w:tcBorders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реализующего программное</w:t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681" w:type="dxa"/>
            <w:gridSpan w:val="2"/>
            <w:vMerge w:val="continue"/>
            <w:tcBorders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681" w:type="dxa"/>
            <w:gridSpan w:val="2"/>
            <w:vMerge w:val="continue"/>
            <w:tcBorders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681" w:type="dxa"/>
            <w:gridSpan w:val="2"/>
            <w:vMerge w:val="continue"/>
            <w:tcBorders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ГУИР.253505.019.01 ПЛ</w:t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Графический интерфейс</w:t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>
        <w:trPr>
          <w:trHeight w:val="437" w:hRule="exact"/>
          <w:cantSplit w:val="true"/>
        </w:trPr>
        <w:tc>
          <w:tcPr>
            <w:tcW w:w="681" w:type="dxa"/>
            <w:gridSpan w:val="2"/>
            <w:vMerge w:val="continue"/>
            <w:tcBorders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пользователя</w:t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9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pacing w:val="-6"/>
                <w:sz w:val="20"/>
              </w:rPr>
            </w:pPr>
            <w:r>
              <w:rPr>
                <w:rFonts w:ascii="GOST type B" w:hAnsi="GOST type B"/>
                <w:i/>
                <w:spacing w:val="-6"/>
                <w:sz w:val="20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bottom w:val="single" w:sz="4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restart"/>
            <w:tcBorders>
              <w:left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9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Style7"/>
              <w:ind w:hanging="0"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4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Style7"/>
              <w:ind w:hanging="0"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Style7"/>
              <w:ind w:hanging="0"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w w:val="90"/>
                <w:sz w:val="18"/>
                <w:szCs w:val="18"/>
              </w:rPr>
            </w:pPr>
            <w:r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9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Style7"/>
              <w:ind w:hanging="0"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Style7"/>
              <w:ind w:hanging="0" w:left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88"/>
              <w:ind w:hanging="0" w:left="142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restart"/>
            <w:tcBorders>
              <w:left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9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Style7"/>
              <w:ind w:hanging="0" w:left="141"/>
              <w:jc w:val="left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2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141"/>
              <w:jc w:val="left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 w:left="57"/>
              <w:jc w:val="left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399" w:type="dxa"/>
            <w:vMerge w:val="continue"/>
            <w:tcBorders>
              <w:left w:val="single" w:sz="18" w:space="0" w:color="000000"/>
              <w:bottom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397" w:type="dxa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565" w:type="dxa"/>
            <w:gridSpan w:val="2"/>
            <w:tcBorders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1306" w:type="dxa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850" w:type="dxa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568" w:type="dxa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6547" w:type="dxa"/>
            <w:gridSpan w:val="8"/>
            <w:vMerge w:val="restart"/>
            <w:tcBorders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Heading7"/>
              <w:spacing w:lineRule="auto" w:line="240"/>
              <w:rPr>
                <w:rFonts w:ascii="GOST type B" w:hAnsi="GOST type B"/>
                <w:i/>
                <w:i/>
                <w:sz w:val="40"/>
              </w:rPr>
            </w:pPr>
            <w:r>
              <w:rPr>
                <w:rFonts w:ascii="GOST type B" w:hAnsi="GOST type B"/>
                <w:i/>
                <w:sz w:val="40"/>
              </w:rPr>
              <w:t>ГУИР КП 1-40 04 01 019 ПЗ</w:t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left w:val="single" w:sz="18" w:space="0" w:color="000000"/>
              <w:bottom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7" w:type="dxa"/>
            <w:tcBorders>
              <w:top w:val="single" w:sz="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top w:val="single" w:sz="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130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850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568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6547" w:type="dxa"/>
            <w:gridSpan w:val="8"/>
            <w:vMerge w:val="continue"/>
            <w:tcBorders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9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w w:val="87"/>
                <w:sz w:val="20"/>
              </w:rPr>
            </w:pPr>
            <w:r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6" w:type="dxa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№ </w:t>
            </w:r>
            <w:r>
              <w:rPr>
                <w:rFonts w:ascii="GOST type B" w:hAnsi="GOST type B"/>
                <w:i/>
                <w:sz w:val="20"/>
              </w:rPr>
              <w:t>докум.</w:t>
            </w:r>
          </w:p>
        </w:tc>
        <w:tc>
          <w:tcPr>
            <w:tcW w:w="850" w:type="dxa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8" w:type="dxa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7" w:type="dxa"/>
            <w:gridSpan w:val="8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9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spacing w:lineRule="auto" w:line="240"/>
              <w:ind w:hanging="0" w:left="113" w:right="113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962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Разраб.</w:t>
            </w:r>
          </w:p>
        </w:tc>
        <w:tc>
          <w:tcPr>
            <w:tcW w:w="1306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Сенько</w:t>
            </w:r>
          </w:p>
        </w:tc>
        <w:tc>
          <w:tcPr>
            <w:tcW w:w="850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568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</w:r>
          </w:p>
        </w:tc>
        <w:tc>
          <w:tcPr>
            <w:tcW w:w="3998" w:type="dxa"/>
            <w:gridSpan w:val="2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Heading8"/>
              <w:spacing w:lineRule="auto" w:line="276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СРАВНЕНИЕ ЭФФЕКТИВНОСТИ АЛГОРИТМОВ СЖАТИЯ ДАННЫХ НА ПРОЦЕССОРАХ С РАЗЛИЧНОЙ АРХИТЕКТУРОЙ (НА БАЗЕ LZW И HAFFMAN)</w:t>
            </w:r>
          </w:p>
          <w:p>
            <w:pPr>
              <w:pStyle w:val="Heading8"/>
              <w:spacing w:lineRule="auto" w:line="276"/>
              <w:rPr>
                <w:i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Ведомость курсового проекта</w:t>
            </w:r>
          </w:p>
        </w:tc>
        <w:tc>
          <w:tcPr>
            <w:tcW w:w="849" w:type="dxa"/>
            <w:gridSpan w:val="4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GOST type B" w:hAnsi="GOST type B"/>
                <w:i/>
                <w:w w:val="90"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962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Пров.</w:t>
            </w:r>
          </w:p>
        </w:tc>
        <w:tc>
          <w:tcPr>
            <w:tcW w:w="130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568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</w:r>
          </w:p>
        </w:tc>
        <w:tc>
          <w:tcPr>
            <w:tcW w:w="3998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4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281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28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4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850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52</w:t>
            </w:r>
          </w:p>
        </w:tc>
        <w:tc>
          <w:tcPr>
            <w:tcW w:w="850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52</w:t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GOST type B" w:hAnsi="GOST type B"/>
                <w:i/>
                <w:w w:val="90"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962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6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/>
            </w:r>
          </w:p>
        </w:tc>
        <w:tc>
          <w:tcPr>
            <w:tcW w:w="850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568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</w:r>
          </w:p>
        </w:tc>
        <w:tc>
          <w:tcPr>
            <w:tcW w:w="3998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4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2549" w:type="dxa"/>
            <w:gridSpan w:val="6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группа 253505</w:t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GOST type B" w:hAnsi="GOST type B"/>
                <w:i/>
                <w:w w:val="90"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962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Н.контр.</w:t>
            </w:r>
          </w:p>
        </w:tc>
        <w:tc>
          <w:tcPr>
            <w:tcW w:w="130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  <w:lang w:val="en-US"/>
              </w:rPr>
              <w:t>Калиновская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568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</w:r>
          </w:p>
        </w:tc>
        <w:tc>
          <w:tcPr>
            <w:tcW w:w="3998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4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2549" w:type="dxa"/>
            <w:gridSpan w:val="6"/>
            <w:vMerge w:val="continue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GOST type B" w:hAnsi="GOST type B"/>
                <w:i/>
                <w:w w:val="90"/>
                <w:sz w:val="20"/>
              </w:rPr>
            </w:r>
          </w:p>
        </w:tc>
        <w:tc>
          <w:tcPr>
            <w:tcW w:w="399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962" w:type="dxa"/>
            <w:gridSpan w:val="3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Утв.</w:t>
            </w:r>
          </w:p>
        </w:tc>
        <w:tc>
          <w:tcPr>
            <w:tcW w:w="1306" w:type="dxa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0" w:type="dxa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568" w:type="dxa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</w:r>
          </w:p>
        </w:tc>
        <w:tc>
          <w:tcPr>
            <w:tcW w:w="3998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2549" w:type="dxa"/>
            <w:gridSpan w:val="6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</w:tr>
    </w:tbl>
    <w:p>
      <w:pPr>
        <w:pStyle w:val="Normal"/>
        <w:spacing w:lineRule="auto" w:line="240"/>
        <w:ind w:hanging="0" w:right="170"/>
        <w:jc w:val="right"/>
        <w:rPr>
          <w:rFonts w:ascii="GOST type B" w:hAnsi="GOST type B"/>
          <w:i/>
          <w:i/>
          <w:sz w:val="24"/>
        </w:rPr>
      </w:pPr>
      <w:r>
        <w:rPr>
          <w:rFonts w:ascii="GOST type B" w:hAnsi="GOST type B"/>
          <w:i/>
          <w:sz w:val="24"/>
        </w:rPr>
        <w:t>Формат А4</w:t>
      </w:r>
    </w:p>
    <w:sectPr>
      <w:type w:val="nextPage"/>
      <w:pgSz w:w="11906" w:h="16838"/>
      <w:pgMar w:left="680" w:right="424" w:gutter="0" w:header="0" w:top="284" w:footer="0" w:bottom="28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Times New Roman">
    <w:charset w:val="01"/>
    <w:family w:val="roman"/>
    <w:pitch w:val="default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Tahoma">
    <w:charset w:val="01"/>
    <w:family w:val="swiss"/>
    <w:pitch w:val="default"/>
    <w:embedRegular r:id="rId17" w:fontKey="{11014A78-CABC-4EF0-12AC-5CD89AEFDE11}"/>
    <w:embedBold r:id="rId18" w:fontKey="{12014A78-CABC-4EF0-12AC-5CD89AEFDE12}"/>
  </w:font>
  <w:font w:name="Liberation Sans">
    <w:altName w:val="Arial"/>
    <w:charset w:val="01"/>
    <w:family w:val="swiss"/>
    <w:pitch w:val="default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ISOCPEUR">
    <w:charset w:val="01"/>
    <w:family w:val="swiss"/>
    <w:pitch w:val="default"/>
    <w:embedRegular r:id="rId23" w:fontKey="{17014A78-CABC-4EF0-12AC-5CD89AEFDE17}"/>
    <w:embedItalic r:id="rId24" w:fontKey="{18014A78-CABC-4EF0-12AC-5CD89AEFDE18}"/>
  </w:font>
  <w:font w:name="GOST type B">
    <w:charset w:val="01"/>
    <w:family w:val="swiss"/>
    <w:pitch w:val="default"/>
    <w:embedRegular r:id="rId25" w:fontKey="{19014A78-CABC-4EF0-12AC-5CD89AEFDE19}"/>
    <w:embedBold r:id="rId26" w:fontKey="{1A014A78-CABC-4EF0-12AC-5CD89AEFDE1A}"/>
  </w:font>
  <w:font w:name="Arial">
    <w:charset w:val="01"/>
    <w:family w:val="swiss"/>
    <w:pitch w:val="default"/>
    <w:embedRegular r:id="rId27" w:fontKey="{1B014A78-CABC-4EF0-12AC-5CD89AEFDE1B}"/>
    <w:embedBold r:id="rId28" w:fontKey="{1C014A78-CABC-4EF0-12AC-5CD89AEFDE1C}"/>
    <w:embedItalic r:id="rId29" w:fontKey="{1D014A78-CABC-4EF0-12AC-5CD89AEFDE1D}"/>
    <w:embedBoldItalic r:id="rId30" w:fontKey="{1E014A78-CABC-4EF0-12AC-5CD89AEFDE1E}"/>
  </w:font>
</w:fonts>
</file>

<file path=word/settings.xml><?xml version="1.0" encoding="utf-8"?>
<w:settings xmlns:w="http://schemas.openxmlformats.org/wordprocessingml/2006/main">
  <w:zoom w:percent="110"/>
  <w:embedTrueTypeFonts/>
  <w:embedSystemFonts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9913a5"/>
    <w:pPr>
      <w:widowControl/>
      <w:suppressAutoHyphens w:val="true"/>
      <w:bidi w:val="0"/>
      <w:spacing w:lineRule="auto" w:line="480" w:before="0" w:after="0"/>
      <w:ind w:firstLine="567"/>
      <w:jc w:val="both"/>
    </w:pPr>
    <w:rPr>
      <w:rFonts w:ascii="Times New Roman" w:hAnsi="Times New Roman" w:eastAsia="Times New Roman" w:cs="Times New Roman"/>
      <w:color w:val="auto"/>
      <w:kern w:val="0"/>
      <w:sz w:val="28"/>
      <w:szCs w:val="20"/>
      <w:lang w:val="ru-RU" w:eastAsia="ru-RU" w:bidi="ar-SA"/>
    </w:rPr>
  </w:style>
  <w:style w:type="paragraph" w:styleId="Heading1">
    <w:name w:val="heading 1"/>
    <w:basedOn w:val="Normal"/>
    <w:next w:val="Normal"/>
    <w:qFormat/>
    <w:rsid w:val="009913a5"/>
    <w:pPr>
      <w:keepNext w:val="true"/>
      <w:suppressAutoHyphens w:val="true"/>
      <w:spacing w:lineRule="auto" w:line="240" w:before="240" w:after="240"/>
      <w:ind w:hanging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 w:val="true"/>
      <w:suppressAutoHyphens w:val="true"/>
      <w:spacing w:lineRule="auto" w:line="240" w:before="240" w:after="240"/>
      <w:ind w:hanging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 w:val="true"/>
      <w:suppressAutoHyphens w:val="true"/>
      <w:spacing w:lineRule="auto" w:line="240" w:before="120" w:after="120"/>
      <w:ind w:hanging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 w:val="true"/>
      <w:suppressAutoHyphens w:val="true"/>
      <w:spacing w:lineRule="auto" w:line="240" w:before="120" w:after="120"/>
      <w:ind w:hanging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 w:val="true"/>
      <w:suppressAutoHyphens w:val="true"/>
      <w:spacing w:lineRule="auto" w:line="240" w:before="120" w:after="120"/>
      <w:ind w:hanging="0"/>
      <w:jc w:val="center"/>
      <w:outlineLvl w:val="4"/>
    </w:pPr>
    <w:rPr/>
  </w:style>
  <w:style w:type="paragraph" w:styleId="Heading6">
    <w:name w:val="heading 6"/>
    <w:basedOn w:val="Normal"/>
    <w:next w:val="Normal"/>
    <w:qFormat/>
    <w:rsid w:val="009913a5"/>
    <w:pPr>
      <w:keepNext w:val="true"/>
      <w:ind w:hanging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7"/>
    <w:qFormat/>
    <w:rsid w:val="009913a5"/>
    <w:pPr>
      <w:keepNext w:val="true"/>
      <w:ind w:hanging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 w:val="true"/>
      <w:ind w:hanging="0"/>
      <w:jc w:val="center"/>
      <w:outlineLvl w:val="7"/>
    </w:pPr>
    <w:rPr>
      <w:sz w:val="40"/>
      <w:vertAlign w:val="superscript"/>
    </w:rPr>
  </w:style>
  <w:style w:type="paragraph" w:styleId="Heading9">
    <w:name w:val="heading 9"/>
    <w:basedOn w:val="Normal"/>
    <w:next w:val="Normal"/>
    <w:qFormat/>
    <w:rsid w:val="009913a5"/>
    <w:pPr>
      <w:keepNext w:val="true"/>
      <w:spacing w:lineRule="auto" w:line="240"/>
      <w:ind w:hanging="0"/>
      <w:jc w:val="center"/>
      <w:outlineLvl w:val="8"/>
    </w:pPr>
    <w:rPr>
      <w:sz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5" w:customStyle="1">
    <w:name w:val="Основной шрифт"/>
    <w:qFormat/>
    <w:rsid w:val="00e31367"/>
    <w:rPr>
      <w:rFonts w:ascii="Times New Roman" w:hAnsi="Times New Roman"/>
      <w:sz w:val="28"/>
    </w:rPr>
  </w:style>
  <w:style w:type="character" w:styleId="Style6" w:customStyle="1">
    <w:name w:val="Текст выноски Знак"/>
    <w:link w:val="BalloonText"/>
    <w:qFormat/>
    <w:rsid w:val="00e91646"/>
    <w:rPr>
      <w:rFonts w:ascii="Tahoma" w:hAnsi="Tahoma" w:cs="Tahoma"/>
      <w:sz w:val="16"/>
      <w:szCs w:val="16"/>
    </w:rPr>
  </w:style>
  <w:style w:type="character" w:styleId="7" w:customStyle="1">
    <w:name w:val="Заголовок 7 Знак"/>
    <w:link w:val="Heading7"/>
    <w:qFormat/>
    <w:rsid w:val="00bc7cd5"/>
    <w:rPr>
      <w:sz w:val="48"/>
      <w:vertAlign w:val="subscript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Style7" w:customStyle="1">
    <w:name w:val="Графика"/>
    <w:basedOn w:val="Normal"/>
    <w:qFormat/>
    <w:rsid w:val="009913a5"/>
    <w:pPr>
      <w:spacing w:lineRule="auto" w:line="240"/>
      <w:ind w:hanging="0"/>
      <w:jc w:val="center"/>
    </w:pPr>
    <w:rPr/>
  </w:style>
  <w:style w:type="paragraph" w:styleId="Style8" w:customStyle="1">
    <w:name w:val="Формула"/>
    <w:basedOn w:val="Normal"/>
    <w:next w:val="Normal"/>
    <w:qFormat/>
    <w:rsid w:val="009913a5"/>
    <w:pPr>
      <w:spacing w:before="240" w:after="240"/>
      <w:ind w:hanging="0"/>
      <w:jc w:val="center"/>
    </w:pPr>
    <w:rPr/>
  </w:style>
  <w:style w:type="paragraph" w:styleId="BalloonText">
    <w:name w:val="Balloon Text"/>
    <w:basedOn w:val="Normal"/>
    <w:link w:val="Style6"/>
    <w:qFormat/>
    <w:rsid w:val="00e91646"/>
    <w:pPr>
      <w:spacing w:lineRule="auto" w:line="240"/>
    </w:pPr>
    <w:rPr>
      <w:rFonts w:ascii="Tahoma" w:hAnsi="Tahoma"/>
      <w:sz w:val="16"/>
      <w:szCs w:val="16"/>
    </w:rPr>
  </w:style>
  <w:style w:type="paragraph" w:styleId="Style9" w:customStyle="1">
    <w:name w:val="Чертежный"/>
    <w:qFormat/>
    <w:rsid w:val="002267e0"/>
    <w:pPr>
      <w:widowControl/>
      <w:suppressAutoHyphens w:val="true"/>
      <w:bidi w:val="0"/>
      <w:spacing w:before="0" w:after="0"/>
      <w:jc w:val="both"/>
    </w:pPr>
    <w:rPr>
      <w:rFonts w:ascii="ISOCPEUR" w:hAnsi="ISOCPEUR" w:eastAsia="Times New Roman" w:cs="Times New Roman"/>
      <w:i/>
      <w:color w:val="auto"/>
      <w:kern w:val="0"/>
      <w:sz w:val="28"/>
      <w:szCs w:val="20"/>
      <w:lang w:val="uk-UA" w:eastAsia="ru-RU" w:bidi="ar-SA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80DAED-DABB-4F56-9171-78C076B3DA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Application>LibreOffice/24.8.2.1$Linux_X86_64 LibreOffice_project/480$Build-1</Application>
  <AppVersion>15.0000</AppVersion>
  <Pages>1</Pages>
  <Words>119</Words>
  <Characters>737</Characters>
  <CharactersWithSpaces>807</CharactersWithSpaces>
  <Paragraphs>58</Paragraphs>
  <Company>Личный компьютер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2024-11-04T07:58:00Z</dcterms:created>
  <dc:creator>SD</dc:creator>
  <dc:description/>
  <dc:language>ru-RU</dc:language>
  <cp:lastModifiedBy/>
  <cp:lastPrinted>2014-06-05T11:29:00Z</cp:lastPrinted>
  <dcterms:modified xsi:type="dcterms:W3CDTF">2024-12-08T21:20:55Z</dcterms:modified>
  <cp:revision>11</cp:revision>
  <dc:subject/>
  <dc:title>ПЭ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